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E1" w:rsidRDefault="00B8362C" w:rsidP="00B8362C">
      <w:pPr>
        <w:spacing w:line="380" w:lineRule="exact"/>
      </w:pPr>
      <w:r>
        <w:rPr>
          <w:b/>
        </w:rPr>
        <w:t xml:space="preserve">LA DIVISION DE GESTION Y DESARROLLO HUMANO, DEPARTAMENTO DE GESTION HUMANA, SECCION RECLUTAMIENTO Y SELECCIÓN COMUNICAN A LOS FUNCIONARIOS </w:t>
      </w:r>
      <w:r w:rsidR="004F2E56">
        <w:t>que por Resoluciones N° 3172/018, 3173/018, 3177/018 y 3178/018 de fecha 17 de octubre de 2018 y su modificativa N° 3255/018 de fecha 24 de octubre de 2018 el Directorio del Instituto del Niño y Adolescente del Uruguay dispuso la realización de Llamados a Concurso Interno de Oposición y Méritos para la provisión de cargos de Abogados, Psicólogos, Trabajadores Sociales y Educadores Sociales;</w:t>
      </w:r>
    </w:p>
    <w:p w:rsidR="004F2E56" w:rsidRDefault="004F2E56">
      <w:r>
        <w:t>Las bases de dichos llamados fueron aprobadas en las respectivas resoluciones</w:t>
      </w:r>
    </w:p>
    <w:p w:rsidR="004F2E56" w:rsidRDefault="004F2E56">
      <w:r>
        <w:t>La inscripción se realizará por la página web en el período comprendido entre el 15 de mayo</w:t>
      </w:r>
      <w:r w:rsidR="00B8362C">
        <w:t xml:space="preserve"> de 2019 </w:t>
      </w:r>
      <w:r>
        <w:t>y el 29 de mayo</w:t>
      </w:r>
      <w:r w:rsidR="00B8362C">
        <w:t xml:space="preserve"> de 2019.</w:t>
      </w:r>
    </w:p>
    <w:p w:rsidR="00B8362C" w:rsidRDefault="00B8362C">
      <w:r>
        <w:t xml:space="preserve">Las novedades estarán disponibles en </w:t>
      </w:r>
      <w:hyperlink r:id="rId4" w:history="1">
        <w:r w:rsidR="00534B27">
          <w:rPr>
            <w:rStyle w:val="Hipervnculo"/>
          </w:rPr>
          <w:t>http://www.inau.gub.uy/institucional/funcionarios/llamados-internos</w:t>
        </w:r>
      </w:hyperlink>
    </w:p>
    <w:sectPr w:rsidR="00B8362C" w:rsidSect="003A63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2E56"/>
    <w:rsid w:val="00013171"/>
    <w:rsid w:val="000E6DAA"/>
    <w:rsid w:val="001D6774"/>
    <w:rsid w:val="003332A4"/>
    <w:rsid w:val="003A6388"/>
    <w:rsid w:val="004F2E56"/>
    <w:rsid w:val="00534B27"/>
    <w:rsid w:val="00783729"/>
    <w:rsid w:val="00812B87"/>
    <w:rsid w:val="0090475E"/>
    <w:rsid w:val="00AF588F"/>
    <w:rsid w:val="00B8362C"/>
    <w:rsid w:val="00CF635C"/>
    <w:rsid w:val="00F9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s-UY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3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8362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34B2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au.gub.uy/institucional/funcionarios/llamados-intern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Araceli Sanchez Silveira</cp:lastModifiedBy>
  <cp:revision>2</cp:revision>
  <cp:lastPrinted>2019-04-12T19:05:00Z</cp:lastPrinted>
  <dcterms:created xsi:type="dcterms:W3CDTF">2019-04-12T23:57:00Z</dcterms:created>
  <dcterms:modified xsi:type="dcterms:W3CDTF">2019-04-12T23:57:00Z</dcterms:modified>
</cp:coreProperties>
</file>